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8E7666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Мамоновского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 сельсовета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  Новосибирской  области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proofErr w:type="spellStart"/>
      <w:r w:rsidR="008E7666">
        <w:rPr>
          <w:rFonts w:ascii="Times New Roman" w:hAnsi="Times New Roman" w:cs="Times New Roman"/>
          <w:sz w:val="24"/>
          <w:szCs w:val="24"/>
        </w:rPr>
        <w:t>Мамоновского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C3E41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B74AB4">
        <w:rPr>
          <w:rFonts w:ascii="Times New Roman" w:hAnsi="Times New Roman" w:cs="Times New Roman"/>
          <w:sz w:val="24"/>
          <w:szCs w:val="24"/>
        </w:rPr>
        <w:t>7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в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Попов  Юрий  Георгиевич</w:t>
            </w:r>
          </w:p>
        </w:tc>
        <w:tc>
          <w:tcPr>
            <w:tcW w:w="1276" w:type="dxa"/>
          </w:tcPr>
          <w:p w:rsidR="0029640F" w:rsidRPr="00F23494" w:rsidRDefault="004C3E4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9640F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и приусадебный  участок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</w:p>
        </w:tc>
        <w:tc>
          <w:tcPr>
            <w:tcW w:w="1559" w:type="dxa"/>
          </w:tcPr>
          <w:p w:rsidR="0029640F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</w:tcPr>
          <w:p w:rsidR="0029640F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97,7 кв.м.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15000 кв.м.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10,8 га </w:t>
            </w:r>
          </w:p>
        </w:tc>
        <w:tc>
          <w:tcPr>
            <w:tcW w:w="992" w:type="dxa"/>
          </w:tcPr>
          <w:p w:rsidR="0029640F" w:rsidRDefault="0006284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7018B" w:rsidRPr="00F23494" w:rsidRDefault="00D7018B" w:rsidP="00D47372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B74AB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Мицубиси-а</w:t>
            </w:r>
            <w:r w:rsidR="00D7018B">
              <w:rPr>
                <w:rFonts w:ascii="Times New Roman" w:hAnsi="Times New Roman" w:cs="Times New Roman"/>
                <w:sz w:val="20"/>
                <w:szCs w:val="20"/>
              </w:rPr>
              <w:t>утлендер</w:t>
            </w:r>
            <w:proofErr w:type="spellEnd"/>
          </w:p>
          <w:p w:rsidR="00D47372" w:rsidRDefault="00D4737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Pr="00B74AB4" w:rsidRDefault="00B74AB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 w:rsidRPr="00B74A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B74A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7018B" w:rsidRDefault="00B74AB4" w:rsidP="00B74AB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Маломерное судно</w:t>
            </w:r>
            <w:r w:rsidR="00D7018B">
              <w:rPr>
                <w:rFonts w:ascii="Times New Roman" w:hAnsi="Times New Roman" w:cs="Times New Roman"/>
                <w:sz w:val="20"/>
                <w:szCs w:val="20"/>
              </w:rPr>
              <w:t xml:space="preserve"> «Обь»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Снегоход «Тайга-500»</w:t>
            </w: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для перевозки грузов</w:t>
            </w:r>
          </w:p>
        </w:tc>
        <w:tc>
          <w:tcPr>
            <w:tcW w:w="1559" w:type="dxa"/>
          </w:tcPr>
          <w:p w:rsidR="0029640F" w:rsidRPr="00F23494" w:rsidRDefault="00D7018B" w:rsidP="00B74AB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4AB4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4A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74AB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  <w:p w:rsidR="00B74AB4" w:rsidRPr="00F23494" w:rsidRDefault="00B74AB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B74AB4" w:rsidP="00B74AB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515434</w:t>
            </w:r>
            <w:r w:rsidR="00534DD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D47372" w:rsidRDefault="00D47372" w:rsidP="00B74AB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372" w:rsidRPr="00F23494" w:rsidRDefault="00D47372" w:rsidP="00B74AB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Маласькина  Валентина  Леонидовна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ции</w:t>
            </w:r>
          </w:p>
        </w:tc>
        <w:tc>
          <w:tcPr>
            <w:tcW w:w="992" w:type="dxa"/>
          </w:tcPr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640F" w:rsidRPr="00F23494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</w:p>
        </w:tc>
        <w:tc>
          <w:tcPr>
            <w:tcW w:w="1559" w:type="dxa"/>
          </w:tcPr>
          <w:p w:rsidR="0029640F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Pr="00F23494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29640F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квартира54,2кв.м.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1000кв.м.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 га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Pr="00F23494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86271" w:rsidRDefault="00686271" w:rsidP="0068627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86271" w:rsidRPr="00F23494" w:rsidRDefault="00686271" w:rsidP="0068627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B74AB4" w:rsidP="00B74AB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465944</w:t>
            </w:r>
            <w:r w:rsidR="0068627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E7666">
              <w:rPr>
                <w:rFonts w:ascii="Times New Roman" w:hAnsi="Times New Roman" w:cs="Times New Roman"/>
                <w:sz w:val="20"/>
                <w:szCs w:val="20"/>
              </w:rPr>
              <w:t>Ташкина</w:t>
            </w:r>
            <w:proofErr w:type="spellEnd"/>
            <w:r w:rsidR="008E7666">
              <w:rPr>
                <w:rFonts w:ascii="Times New Roman" w:hAnsi="Times New Roman" w:cs="Times New Roman"/>
                <w:sz w:val="20"/>
                <w:szCs w:val="20"/>
              </w:rPr>
              <w:t xml:space="preserve">  Татьяна  Алексеевна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385E7B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5B52D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5B52D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75,0кв.м.</w:t>
            </w: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5B52DD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413621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686271">
        <w:trPr>
          <w:trHeight w:val="427"/>
        </w:trPr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ем.участок</w:t>
            </w:r>
            <w:proofErr w:type="spellEnd"/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</w:p>
        </w:tc>
        <w:tc>
          <w:tcPr>
            <w:tcW w:w="1559" w:type="dxa"/>
          </w:tcPr>
          <w:p w:rsidR="002D7B54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¼ доля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 75,0 кв.м.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1000кв.м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150000кв.м.</w:t>
            </w:r>
          </w:p>
        </w:tc>
        <w:tc>
          <w:tcPr>
            <w:tcW w:w="992" w:type="dxa"/>
          </w:tcPr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2D7B54" w:rsidRDefault="005B52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МТЗ-82</w:t>
            </w:r>
          </w:p>
        </w:tc>
        <w:tc>
          <w:tcPr>
            <w:tcW w:w="1559" w:type="dxa"/>
          </w:tcPr>
          <w:p w:rsidR="002D7B54" w:rsidRDefault="005B52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c>
          <w:tcPr>
            <w:tcW w:w="568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8E7666" w:rsidRDefault="008E766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Изотова  Светлана  Алексеевна</w:t>
            </w:r>
          </w:p>
        </w:tc>
        <w:tc>
          <w:tcPr>
            <w:tcW w:w="1276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 и приусадебный  участок </w:t>
            </w: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B52DD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 приусадебный участок</w:t>
            </w:r>
          </w:p>
          <w:p w:rsidR="0006446F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</w:p>
        </w:tc>
        <w:tc>
          <w:tcPr>
            <w:tcW w:w="1559" w:type="dxa"/>
          </w:tcPr>
          <w:p w:rsidR="008E7666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1/5 доля</w:t>
            </w: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1/5 доля</w:t>
            </w:r>
          </w:p>
        </w:tc>
        <w:tc>
          <w:tcPr>
            <w:tcW w:w="993" w:type="dxa"/>
          </w:tcPr>
          <w:p w:rsidR="005A2EE8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50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gramStart"/>
            <w:r w:rsidR="005A2EE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5A2EE8">
              <w:rPr>
                <w:rFonts w:ascii="Times New Roman" w:hAnsi="Times New Roman" w:cs="Times New Roman"/>
                <w:sz w:val="20"/>
                <w:szCs w:val="20"/>
              </w:rPr>
              <w:t>риус.</w:t>
            </w:r>
          </w:p>
          <w:p w:rsidR="008E7666" w:rsidRDefault="005B52DD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 44</w:t>
            </w:r>
            <w:r w:rsidR="0006446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5B52DD" w:rsidRDefault="005B52DD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5B52DD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52DD" w:rsidRDefault="0006446F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5B52DD"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  <w:p w:rsidR="0006446F" w:rsidRDefault="0006446F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1000,0 кв.м.</w:t>
            </w:r>
          </w:p>
          <w:p w:rsidR="0006446F" w:rsidRDefault="0006446F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446F" w:rsidRDefault="0006446F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43200,0</w:t>
            </w:r>
          </w:p>
        </w:tc>
        <w:tc>
          <w:tcPr>
            <w:tcW w:w="992" w:type="dxa"/>
          </w:tcPr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B52DD" w:rsidRDefault="005B52DD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2843" w:rsidRDefault="00062843" w:rsidP="0006284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446F" w:rsidRDefault="0006446F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5B52DD" w:rsidP="005B52D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244041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c>
          <w:tcPr>
            <w:tcW w:w="568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E7666" w:rsidRDefault="008E766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c>
          <w:tcPr>
            <w:tcW w:w="568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E7666" w:rsidRDefault="008E766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8E7666" w:rsidRDefault="008E7666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5B52D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176361,90</w:t>
            </w:r>
          </w:p>
        </w:tc>
        <w:tc>
          <w:tcPr>
            <w:tcW w:w="1559" w:type="dxa"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24EFB"/>
    <w:rsid w:val="00062843"/>
    <w:rsid w:val="0006446F"/>
    <w:rsid w:val="000E1EF6"/>
    <w:rsid w:val="000F3A93"/>
    <w:rsid w:val="0029640F"/>
    <w:rsid w:val="002D7B54"/>
    <w:rsid w:val="00385E7B"/>
    <w:rsid w:val="004C3E41"/>
    <w:rsid w:val="00534DDA"/>
    <w:rsid w:val="0056780E"/>
    <w:rsid w:val="005A2EE8"/>
    <w:rsid w:val="005B52DD"/>
    <w:rsid w:val="00660C6C"/>
    <w:rsid w:val="00686271"/>
    <w:rsid w:val="007705F1"/>
    <w:rsid w:val="008E7666"/>
    <w:rsid w:val="008F2F58"/>
    <w:rsid w:val="00961EDC"/>
    <w:rsid w:val="00A73BF6"/>
    <w:rsid w:val="00B74AB4"/>
    <w:rsid w:val="00BC4775"/>
    <w:rsid w:val="00D47372"/>
    <w:rsid w:val="00D7018B"/>
    <w:rsid w:val="00E34C4E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17</cp:revision>
  <dcterms:created xsi:type="dcterms:W3CDTF">2015-06-05T07:26:00Z</dcterms:created>
  <dcterms:modified xsi:type="dcterms:W3CDTF">2018-11-22T19:13:00Z</dcterms:modified>
</cp:coreProperties>
</file>